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10" w:rsidRPr="006A6ED6" w:rsidRDefault="007630F4" w:rsidP="006A6ED6">
      <w:pPr>
        <w:pStyle w:val="Heading3"/>
        <w:spacing w:before="0" w:beforeAutospacing="0" w:after="120" w:afterAutospacing="0"/>
        <w:rPr>
          <w:rFonts w:ascii="Arial" w:hAnsi="Arial" w:cs="Arial"/>
          <w:sz w:val="22"/>
          <w:szCs w:val="22"/>
        </w:rPr>
      </w:pPr>
      <w:r w:rsidRPr="006A6ED6">
        <w:rPr>
          <w:rFonts w:ascii="Arial" w:hAnsi="Arial" w:cs="Arial"/>
          <w:b w:val="0"/>
          <w:bCs w:val="0"/>
          <w:noProof/>
          <w:sz w:val="22"/>
          <w:szCs w:val="22"/>
        </w:rPr>
        <w:drawing>
          <wp:inline distT="0" distB="0" distL="0" distR="0">
            <wp:extent cx="5943600" cy="5111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943600" cy="511150"/>
                    </a:xfrm>
                    <a:prstGeom prst="rect">
                      <a:avLst/>
                    </a:prstGeom>
                    <a:noFill/>
                    <a:ln w="9525">
                      <a:noFill/>
                      <a:miter lim="800000"/>
                      <a:headEnd/>
                      <a:tailEnd/>
                    </a:ln>
                  </pic:spPr>
                </pic:pic>
              </a:graphicData>
            </a:graphic>
          </wp:inline>
        </w:drawing>
      </w:r>
      <w:r w:rsidR="00F37310" w:rsidRPr="006A6ED6">
        <w:rPr>
          <w:rFonts w:ascii="Arial" w:hAnsi="Arial" w:cs="Arial"/>
          <w:sz w:val="22"/>
          <w:szCs w:val="22"/>
        </w:rPr>
        <w:t>National Renewable Energy Laboratory</w:t>
      </w:r>
    </w:p>
    <w:p w:rsidR="00F37310" w:rsidRPr="006A6ED6" w:rsidRDefault="006A6ED6" w:rsidP="006A6ED6">
      <w:pPr>
        <w:pStyle w:val="Heading2"/>
        <w:spacing w:before="0" w:beforeAutospacing="0" w:after="120" w:afterAutospacing="0"/>
        <w:rPr>
          <w:rFonts w:ascii="Arial" w:hAnsi="Arial" w:cs="Arial"/>
          <w:sz w:val="22"/>
          <w:szCs w:val="22"/>
        </w:rPr>
      </w:pPr>
      <w:r w:rsidRPr="006A6ED6">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3781425</wp:posOffset>
            </wp:positionH>
            <wp:positionV relativeFrom="paragraph">
              <wp:posOffset>161925</wp:posOffset>
            </wp:positionV>
            <wp:extent cx="2371725" cy="1771650"/>
            <wp:effectExtent l="19050" t="0" r="9525" b="0"/>
            <wp:wrapSquare wrapText="bothSides"/>
            <wp:docPr id="5" name="Picture 1" descr="Photo of a farmer standing in a field and inspecting corn c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a farmer standing in a field and inspecting corn crops."/>
                    <pic:cNvPicPr>
                      <a:picLocks noChangeAspect="1" noChangeArrowheads="1"/>
                    </pic:cNvPicPr>
                  </pic:nvPicPr>
                  <pic:blipFill>
                    <a:blip r:embed="rId6" cstate="print"/>
                    <a:srcRect/>
                    <a:stretch>
                      <a:fillRect/>
                    </a:stretch>
                  </pic:blipFill>
                  <pic:spPr bwMode="auto">
                    <a:xfrm>
                      <a:off x="0" y="0"/>
                      <a:ext cx="2371725" cy="1771650"/>
                    </a:xfrm>
                    <a:prstGeom prst="rect">
                      <a:avLst/>
                    </a:prstGeom>
                    <a:noFill/>
                    <a:ln w="9525">
                      <a:noFill/>
                      <a:miter lim="800000"/>
                      <a:headEnd/>
                      <a:tailEnd/>
                    </a:ln>
                  </pic:spPr>
                </pic:pic>
              </a:graphicData>
            </a:graphic>
          </wp:anchor>
        </w:drawing>
      </w:r>
      <w:r w:rsidR="00F37310" w:rsidRPr="006A6ED6">
        <w:rPr>
          <w:rFonts w:ascii="Arial" w:hAnsi="Arial" w:cs="Arial"/>
          <w:sz w:val="22"/>
          <w:szCs w:val="22"/>
        </w:rPr>
        <w:t xml:space="preserve">Learning </w:t>
      </w:r>
      <w:proofErr w:type="gramStart"/>
      <w:r w:rsidR="00F37310" w:rsidRPr="006A6ED6">
        <w:rPr>
          <w:rFonts w:ascii="Arial" w:hAnsi="Arial" w:cs="Arial"/>
          <w:sz w:val="22"/>
          <w:szCs w:val="22"/>
        </w:rPr>
        <w:t>About</w:t>
      </w:r>
      <w:proofErr w:type="gramEnd"/>
      <w:r w:rsidR="00F37310" w:rsidRPr="006A6ED6">
        <w:rPr>
          <w:rFonts w:ascii="Arial" w:hAnsi="Arial" w:cs="Arial"/>
          <w:sz w:val="22"/>
          <w:szCs w:val="22"/>
        </w:rPr>
        <w:t xml:space="preserve"> Renewable Energy </w:t>
      </w:r>
    </w:p>
    <w:p w:rsidR="00F37310" w:rsidRDefault="00F37310" w:rsidP="006A6ED6">
      <w:pPr>
        <w:pStyle w:val="Heading1"/>
        <w:spacing w:before="0" w:beforeAutospacing="0" w:after="120" w:afterAutospacing="0"/>
        <w:rPr>
          <w:rFonts w:ascii="Arial" w:hAnsi="Arial" w:cs="Arial"/>
          <w:sz w:val="32"/>
          <w:szCs w:val="32"/>
        </w:rPr>
      </w:pPr>
      <w:r w:rsidRPr="006A6ED6">
        <w:rPr>
          <w:rFonts w:ascii="Arial" w:hAnsi="Arial" w:cs="Arial"/>
          <w:sz w:val="32"/>
          <w:szCs w:val="32"/>
        </w:rPr>
        <w:t>Biomass Energy Basics</w:t>
      </w:r>
    </w:p>
    <w:p w:rsidR="002D5767" w:rsidRPr="002D5767" w:rsidRDefault="002D5767" w:rsidP="006A6ED6">
      <w:pPr>
        <w:pStyle w:val="Heading1"/>
        <w:spacing w:before="0" w:beforeAutospacing="0" w:after="120" w:afterAutospacing="0"/>
        <w:rPr>
          <w:rFonts w:ascii="Arial" w:hAnsi="Arial" w:cs="Arial"/>
          <w:b w:val="0"/>
          <w:sz w:val="22"/>
          <w:szCs w:val="22"/>
        </w:rPr>
      </w:pPr>
      <w:r w:rsidRPr="002D5767">
        <w:rPr>
          <w:rFonts w:ascii="Arial" w:hAnsi="Arial" w:cs="Arial"/>
          <w:b w:val="0"/>
          <w:sz w:val="22"/>
          <w:szCs w:val="22"/>
        </w:rPr>
        <w:t>http://www.nrel.gov/learning/re_biomass.html</w:t>
      </w:r>
    </w:p>
    <w:p w:rsidR="00F37310" w:rsidRPr="006A6ED6" w:rsidRDefault="00F37310" w:rsidP="006A6ED6">
      <w:pPr>
        <w:pStyle w:val="Heading3"/>
        <w:spacing w:before="0" w:beforeAutospacing="0" w:after="120" w:afterAutospacing="0"/>
        <w:rPr>
          <w:rFonts w:ascii="Arial" w:hAnsi="Arial" w:cs="Arial"/>
          <w:sz w:val="22"/>
          <w:szCs w:val="22"/>
        </w:rPr>
      </w:pPr>
      <w:r w:rsidRPr="006A6ED6">
        <w:rPr>
          <w:rFonts w:ascii="Arial" w:hAnsi="Arial" w:cs="Arial"/>
          <w:sz w:val="22"/>
          <w:szCs w:val="22"/>
        </w:rPr>
        <w:t>Other Resources</w:t>
      </w:r>
    </w:p>
    <w:p w:rsidR="00F37310" w:rsidRPr="006A6ED6" w:rsidRDefault="009E28A7" w:rsidP="006A6ED6">
      <w:pPr>
        <w:pStyle w:val="NormalWeb"/>
        <w:spacing w:before="0" w:beforeAutospacing="0" w:after="120" w:afterAutospacing="0"/>
        <w:rPr>
          <w:rFonts w:ascii="Arial" w:hAnsi="Arial" w:cs="Arial"/>
          <w:sz w:val="22"/>
          <w:szCs w:val="22"/>
        </w:rPr>
      </w:pPr>
      <w:hyperlink r:id="rId7" w:history="1">
        <w:r w:rsidR="00F37310" w:rsidRPr="006A6ED6">
          <w:rPr>
            <w:rStyle w:val="Hyperlink"/>
            <w:rFonts w:ascii="Arial" w:hAnsi="Arial" w:cs="Arial"/>
            <w:sz w:val="22"/>
            <w:szCs w:val="22"/>
          </w:rPr>
          <w:t>Exploring Ways to Use Biomass Energy</w:t>
        </w:r>
      </w:hyperlink>
      <w:r w:rsidR="00F37310" w:rsidRPr="006A6ED6">
        <w:rPr>
          <w:rFonts w:ascii="Arial" w:hAnsi="Arial" w:cs="Arial"/>
          <w:sz w:val="22"/>
          <w:szCs w:val="22"/>
        </w:rPr>
        <w:br/>
        <w:t>U.S. Department of Energy Consumer Guide</w:t>
      </w:r>
    </w:p>
    <w:p w:rsidR="00F37310" w:rsidRPr="006A6ED6" w:rsidRDefault="009E28A7" w:rsidP="006A6ED6">
      <w:pPr>
        <w:pStyle w:val="NormalWeb"/>
        <w:spacing w:before="0" w:beforeAutospacing="0" w:after="120" w:afterAutospacing="0"/>
        <w:rPr>
          <w:rFonts w:ascii="Arial" w:hAnsi="Arial" w:cs="Arial"/>
          <w:sz w:val="22"/>
          <w:szCs w:val="22"/>
        </w:rPr>
      </w:pPr>
      <w:hyperlink r:id="rId8" w:history="1">
        <w:r w:rsidR="00F37310" w:rsidRPr="006A6ED6">
          <w:rPr>
            <w:rStyle w:val="Hyperlink"/>
            <w:rFonts w:ascii="Arial" w:hAnsi="Arial" w:cs="Arial"/>
            <w:sz w:val="22"/>
            <w:szCs w:val="22"/>
          </w:rPr>
          <w:t>Biomass Program</w:t>
        </w:r>
      </w:hyperlink>
      <w:r w:rsidR="00F37310" w:rsidRPr="006A6ED6">
        <w:rPr>
          <w:rFonts w:ascii="Arial" w:hAnsi="Arial" w:cs="Arial"/>
          <w:sz w:val="22"/>
          <w:szCs w:val="22"/>
        </w:rPr>
        <w:br/>
        <w:t>U.S. Department of Energy</w:t>
      </w:r>
    </w:p>
    <w:p w:rsidR="00F37310" w:rsidRPr="006A6ED6" w:rsidRDefault="009E28A7" w:rsidP="006A6ED6">
      <w:pPr>
        <w:pStyle w:val="NormalWeb"/>
        <w:spacing w:before="0" w:beforeAutospacing="0" w:after="120" w:afterAutospacing="0"/>
        <w:rPr>
          <w:rFonts w:ascii="Arial" w:hAnsi="Arial" w:cs="Arial"/>
          <w:sz w:val="22"/>
          <w:szCs w:val="22"/>
        </w:rPr>
      </w:pPr>
      <w:hyperlink r:id="rId9" w:history="1">
        <w:r w:rsidR="00F37310" w:rsidRPr="006A6ED6">
          <w:rPr>
            <w:rStyle w:val="Hyperlink"/>
            <w:rFonts w:ascii="Arial" w:hAnsi="Arial" w:cs="Arial"/>
            <w:sz w:val="22"/>
            <w:szCs w:val="22"/>
          </w:rPr>
          <w:t>Alternative Fuels Data Center</w:t>
        </w:r>
      </w:hyperlink>
      <w:r w:rsidR="00F37310" w:rsidRPr="006A6ED6">
        <w:rPr>
          <w:rFonts w:ascii="Arial" w:hAnsi="Arial" w:cs="Arial"/>
          <w:sz w:val="22"/>
          <w:szCs w:val="22"/>
        </w:rPr>
        <w:br/>
        <w:t>U.S. Department of Energy</w:t>
      </w:r>
    </w:p>
    <w:p w:rsidR="00F37310" w:rsidRPr="006A6ED6" w:rsidRDefault="009E28A7" w:rsidP="006A6ED6">
      <w:pPr>
        <w:pStyle w:val="NormalWeb"/>
        <w:spacing w:before="0" w:beforeAutospacing="0" w:after="120" w:afterAutospacing="0"/>
        <w:rPr>
          <w:rFonts w:ascii="Arial" w:hAnsi="Arial" w:cs="Arial"/>
          <w:sz w:val="22"/>
          <w:szCs w:val="22"/>
        </w:rPr>
      </w:pPr>
      <w:hyperlink r:id="rId10" w:history="1">
        <w:r w:rsidR="00F37310" w:rsidRPr="006A6ED6">
          <w:rPr>
            <w:rStyle w:val="Hyperlink"/>
            <w:rFonts w:ascii="Arial" w:hAnsi="Arial" w:cs="Arial"/>
            <w:sz w:val="22"/>
            <w:szCs w:val="22"/>
          </w:rPr>
          <w:t xml:space="preserve">U.S. Department of Energy </w:t>
        </w:r>
        <w:proofErr w:type="spellStart"/>
        <w:r w:rsidR="00F37310" w:rsidRPr="006A6ED6">
          <w:rPr>
            <w:rStyle w:val="Hyperlink"/>
            <w:rFonts w:ascii="Arial" w:hAnsi="Arial" w:cs="Arial"/>
            <w:sz w:val="22"/>
            <w:szCs w:val="22"/>
          </w:rPr>
          <w:t>Bioenergy</w:t>
        </w:r>
        <w:proofErr w:type="spellEnd"/>
        <w:r w:rsidR="00F37310" w:rsidRPr="006A6ED6">
          <w:rPr>
            <w:rStyle w:val="Hyperlink"/>
            <w:rFonts w:ascii="Arial" w:hAnsi="Arial" w:cs="Arial"/>
            <w:sz w:val="22"/>
            <w:szCs w:val="22"/>
          </w:rPr>
          <w:t xml:space="preserve"> Feedstock Information Network</w:t>
        </w:r>
      </w:hyperlink>
    </w:p>
    <w:p w:rsidR="006A6ED6" w:rsidRDefault="009E28A7" w:rsidP="006A6ED6">
      <w:pPr>
        <w:pStyle w:val="NormalWeb"/>
        <w:spacing w:before="0" w:beforeAutospacing="0" w:after="120" w:afterAutospacing="0"/>
        <w:rPr>
          <w:rFonts w:ascii="Arial" w:hAnsi="Arial" w:cs="Arial"/>
          <w:sz w:val="22"/>
          <w:szCs w:val="22"/>
        </w:rPr>
      </w:pPr>
      <w:hyperlink r:id="rId11" w:history="1">
        <w:r w:rsidR="00F37310" w:rsidRPr="006A6ED6">
          <w:rPr>
            <w:rStyle w:val="Hyperlink"/>
            <w:rFonts w:ascii="Arial" w:hAnsi="Arial" w:cs="Arial"/>
            <w:sz w:val="22"/>
            <w:szCs w:val="22"/>
          </w:rPr>
          <w:t>Glossary of Biomass Terms</w:t>
        </w:r>
      </w:hyperlink>
      <w:r w:rsidR="00F37310" w:rsidRPr="006A6ED6">
        <w:rPr>
          <w:rFonts w:ascii="Arial" w:hAnsi="Arial" w:cs="Arial"/>
          <w:sz w:val="22"/>
          <w:szCs w:val="22"/>
        </w:rPr>
        <w:br/>
      </w:r>
    </w:p>
    <w:p w:rsidR="00F37310" w:rsidRPr="006A6ED6" w:rsidRDefault="00F37310" w:rsidP="006A6ED6">
      <w:pPr>
        <w:pStyle w:val="NormalWeb"/>
        <w:spacing w:before="0" w:beforeAutospacing="0" w:after="120" w:afterAutospacing="0"/>
        <w:rPr>
          <w:rFonts w:ascii="Arial" w:hAnsi="Arial" w:cs="Arial"/>
          <w:sz w:val="22"/>
          <w:szCs w:val="22"/>
        </w:rPr>
      </w:pPr>
      <w:r w:rsidRPr="006A6ED6">
        <w:rPr>
          <w:rFonts w:ascii="Arial" w:hAnsi="Arial" w:cs="Arial"/>
          <w:sz w:val="22"/>
          <w:szCs w:val="22"/>
        </w:rPr>
        <w:t>We have used biomass energy, or "</w:t>
      </w:r>
      <w:proofErr w:type="spellStart"/>
      <w:r w:rsidRPr="006A6ED6">
        <w:rPr>
          <w:rFonts w:ascii="Arial" w:hAnsi="Arial" w:cs="Arial"/>
          <w:sz w:val="22"/>
          <w:szCs w:val="22"/>
        </w:rPr>
        <w:t>bioenergy</w:t>
      </w:r>
      <w:proofErr w:type="spellEnd"/>
      <w:r w:rsidRPr="006A6ED6">
        <w:rPr>
          <w:rFonts w:ascii="Arial" w:hAnsi="Arial" w:cs="Arial"/>
          <w:sz w:val="22"/>
          <w:szCs w:val="22"/>
        </w:rPr>
        <w:t xml:space="preserve">"—the energy from plants and plant-derived </w:t>
      </w:r>
      <w:proofErr w:type="spellStart"/>
      <w:r w:rsidRPr="006A6ED6">
        <w:rPr>
          <w:rFonts w:ascii="Arial" w:hAnsi="Arial" w:cs="Arial"/>
          <w:sz w:val="22"/>
          <w:szCs w:val="22"/>
        </w:rPr>
        <w:t>materials</w:t>
      </w:r>
      <w:r w:rsidRPr="006A6ED6">
        <w:rPr>
          <w:rFonts w:ascii="Tahoma" w:hAnsi="Tahoma" w:cs="Arial"/>
          <w:sz w:val="22"/>
          <w:szCs w:val="22"/>
        </w:rPr>
        <w:t>�</w:t>
      </w:r>
      <w:r w:rsidRPr="006A6ED6">
        <w:rPr>
          <w:rFonts w:ascii="Arial" w:hAnsi="Arial" w:cs="Arial"/>
          <w:sz w:val="22"/>
          <w:szCs w:val="22"/>
        </w:rPr>
        <w:t>since</w:t>
      </w:r>
      <w:proofErr w:type="spellEnd"/>
      <w:r w:rsidRPr="006A6ED6">
        <w:rPr>
          <w:rFonts w:ascii="Arial" w:hAnsi="Arial" w:cs="Arial"/>
          <w:sz w:val="22"/>
          <w:szCs w:val="22"/>
        </w:rPr>
        <w:t xml:space="preserve"> people began burning wood to cook food and keep warm. Wood is still the largest biomass energy resource today, but other sources of biomass can also be used. These include food crops, grassy and woody plants, residues from agriculture or forestry, oil-rich algae, and the organic component of municipal and industrial wastes. Even the fumes from landfills (which are methane, a natural gas) can be used as a biomass energy source.</w:t>
      </w:r>
    </w:p>
    <w:p w:rsidR="00F37310" w:rsidRPr="006A6ED6" w:rsidRDefault="00F37310" w:rsidP="006A6ED6">
      <w:pPr>
        <w:pStyle w:val="Heading2"/>
        <w:spacing w:before="0" w:beforeAutospacing="0" w:after="120" w:afterAutospacing="0"/>
        <w:rPr>
          <w:rFonts w:ascii="Arial" w:hAnsi="Arial" w:cs="Arial"/>
          <w:sz w:val="22"/>
          <w:szCs w:val="22"/>
        </w:rPr>
      </w:pPr>
      <w:r w:rsidRPr="006A6ED6">
        <w:rPr>
          <w:rFonts w:ascii="Arial" w:hAnsi="Arial" w:cs="Arial"/>
          <w:sz w:val="22"/>
          <w:szCs w:val="22"/>
        </w:rPr>
        <w:t>Benefits of Using Biomass</w:t>
      </w:r>
    </w:p>
    <w:p w:rsidR="00F37310" w:rsidRPr="006A6ED6" w:rsidRDefault="00F37310" w:rsidP="006A6ED6">
      <w:pPr>
        <w:pStyle w:val="NormalWeb"/>
        <w:spacing w:before="0" w:beforeAutospacing="0" w:after="120" w:afterAutospacing="0"/>
        <w:rPr>
          <w:rFonts w:ascii="Arial" w:hAnsi="Arial" w:cs="Arial"/>
          <w:sz w:val="22"/>
          <w:szCs w:val="22"/>
        </w:rPr>
      </w:pPr>
      <w:r w:rsidRPr="006A6ED6">
        <w:rPr>
          <w:rFonts w:ascii="Arial" w:hAnsi="Arial" w:cs="Arial"/>
          <w:sz w:val="22"/>
          <w:szCs w:val="22"/>
        </w:rPr>
        <w:t xml:space="preserve">Biomass can be used for </w:t>
      </w:r>
      <w:hyperlink r:id="rId12" w:history="1">
        <w:r w:rsidRPr="006A6ED6">
          <w:rPr>
            <w:rStyle w:val="Hyperlink"/>
            <w:rFonts w:ascii="Arial" w:hAnsi="Arial" w:cs="Arial"/>
            <w:sz w:val="22"/>
            <w:szCs w:val="22"/>
          </w:rPr>
          <w:t>fuels</w:t>
        </w:r>
      </w:hyperlink>
      <w:r w:rsidRPr="006A6ED6">
        <w:rPr>
          <w:rFonts w:ascii="Arial" w:hAnsi="Arial" w:cs="Arial"/>
          <w:sz w:val="22"/>
          <w:szCs w:val="22"/>
        </w:rPr>
        <w:t xml:space="preserve">, </w:t>
      </w:r>
      <w:hyperlink r:id="rId13" w:history="1">
        <w:r w:rsidRPr="006A6ED6">
          <w:rPr>
            <w:rStyle w:val="Hyperlink"/>
            <w:rFonts w:ascii="Arial" w:hAnsi="Arial" w:cs="Arial"/>
            <w:sz w:val="22"/>
            <w:szCs w:val="22"/>
          </w:rPr>
          <w:t>power production</w:t>
        </w:r>
      </w:hyperlink>
      <w:r w:rsidRPr="006A6ED6">
        <w:rPr>
          <w:rFonts w:ascii="Arial" w:hAnsi="Arial" w:cs="Arial"/>
          <w:sz w:val="22"/>
          <w:szCs w:val="22"/>
        </w:rPr>
        <w:t xml:space="preserve">, and </w:t>
      </w:r>
      <w:hyperlink r:id="rId14" w:history="1">
        <w:r w:rsidRPr="006A6ED6">
          <w:rPr>
            <w:rStyle w:val="Hyperlink"/>
            <w:rFonts w:ascii="Arial" w:hAnsi="Arial" w:cs="Arial"/>
            <w:sz w:val="22"/>
            <w:szCs w:val="22"/>
          </w:rPr>
          <w:t>products</w:t>
        </w:r>
      </w:hyperlink>
      <w:r w:rsidRPr="006A6ED6">
        <w:rPr>
          <w:rFonts w:ascii="Arial" w:hAnsi="Arial" w:cs="Arial"/>
          <w:sz w:val="22"/>
          <w:szCs w:val="22"/>
        </w:rPr>
        <w:t xml:space="preserve"> that would otherwise be made from fossil fuels. In such scenarios, biomass can provide an array of benefits. For example:</w:t>
      </w:r>
    </w:p>
    <w:p w:rsidR="00F37310" w:rsidRPr="006A6ED6" w:rsidRDefault="00F37310" w:rsidP="006A6ED6">
      <w:pPr>
        <w:pStyle w:val="NormalWeb"/>
        <w:numPr>
          <w:ilvl w:val="0"/>
          <w:numId w:val="2"/>
        </w:numPr>
        <w:spacing w:before="0" w:beforeAutospacing="0" w:after="120" w:afterAutospacing="0"/>
        <w:rPr>
          <w:rFonts w:ascii="Arial" w:hAnsi="Arial" w:cs="Arial"/>
          <w:sz w:val="22"/>
          <w:szCs w:val="22"/>
        </w:rPr>
      </w:pPr>
      <w:r w:rsidRPr="006A6ED6">
        <w:rPr>
          <w:rFonts w:ascii="Arial" w:hAnsi="Arial" w:cs="Arial"/>
          <w:sz w:val="22"/>
          <w:szCs w:val="22"/>
        </w:rPr>
        <w:t>The use of biomass energy has the potential to greatly reduce greenhouse gas emissions. Burning biomass releases about the same amount of carbon dioxide as burning fossil fuels. However, fossil fuels release carbon dioxide captured by photosynthesis millions of years ago—an essentially "new" greenhouse gas. Biomass, on the other hand, releases carbon dioxide that is largely balanced by the carbon dioxide captured in its own growth (depending how much energy was used to grow, harvest, and process the fuel).</w:t>
      </w:r>
    </w:p>
    <w:p w:rsidR="00F37310" w:rsidRPr="006A6ED6" w:rsidRDefault="00F37310" w:rsidP="006A6ED6">
      <w:pPr>
        <w:pStyle w:val="NormalWeb"/>
        <w:numPr>
          <w:ilvl w:val="0"/>
          <w:numId w:val="2"/>
        </w:numPr>
        <w:spacing w:before="0" w:beforeAutospacing="0" w:after="120" w:afterAutospacing="0"/>
        <w:rPr>
          <w:rFonts w:ascii="Arial" w:hAnsi="Arial" w:cs="Arial"/>
          <w:sz w:val="22"/>
          <w:szCs w:val="22"/>
        </w:rPr>
      </w:pPr>
      <w:r w:rsidRPr="006A6ED6">
        <w:rPr>
          <w:rFonts w:ascii="Arial" w:hAnsi="Arial" w:cs="Arial"/>
          <w:sz w:val="22"/>
          <w:szCs w:val="22"/>
        </w:rPr>
        <w:t xml:space="preserve">The use of biomass can reduce dependence on foreign oil because </w:t>
      </w:r>
      <w:proofErr w:type="spellStart"/>
      <w:r w:rsidRPr="006A6ED6">
        <w:rPr>
          <w:rFonts w:ascii="Arial" w:hAnsi="Arial" w:cs="Arial"/>
          <w:sz w:val="22"/>
          <w:szCs w:val="22"/>
        </w:rPr>
        <w:t>biofuels</w:t>
      </w:r>
      <w:proofErr w:type="spellEnd"/>
      <w:r w:rsidRPr="006A6ED6">
        <w:rPr>
          <w:rFonts w:ascii="Arial" w:hAnsi="Arial" w:cs="Arial"/>
          <w:sz w:val="22"/>
          <w:szCs w:val="22"/>
        </w:rPr>
        <w:t xml:space="preserve"> are the only renewable liquid transportation fuels available.</w:t>
      </w:r>
    </w:p>
    <w:p w:rsidR="00F37310" w:rsidRPr="006A6ED6" w:rsidRDefault="00F37310" w:rsidP="006A6ED6">
      <w:pPr>
        <w:numPr>
          <w:ilvl w:val="0"/>
          <w:numId w:val="2"/>
        </w:numPr>
        <w:spacing w:after="120" w:line="240" w:lineRule="auto"/>
        <w:rPr>
          <w:rFonts w:ascii="Arial" w:hAnsi="Arial" w:cs="Arial"/>
        </w:rPr>
      </w:pPr>
      <w:r w:rsidRPr="006A6ED6">
        <w:rPr>
          <w:rFonts w:ascii="Arial" w:hAnsi="Arial" w:cs="Arial"/>
        </w:rPr>
        <w:t xml:space="preserve">Biomass energy supports U.S. agricultural and forest-product industries. The main biomass </w:t>
      </w:r>
      <w:proofErr w:type="spellStart"/>
      <w:r w:rsidRPr="006A6ED6">
        <w:rPr>
          <w:rFonts w:ascii="Arial" w:hAnsi="Arial" w:cs="Arial"/>
        </w:rPr>
        <w:t>feedstocks</w:t>
      </w:r>
      <w:proofErr w:type="spellEnd"/>
      <w:r w:rsidRPr="006A6ED6">
        <w:rPr>
          <w:rFonts w:ascii="Arial" w:hAnsi="Arial" w:cs="Arial"/>
        </w:rPr>
        <w:t xml:space="preserve"> for power are paper mill residue, lumber mill scrap, and municipal waste. For biomass fuels, the most common </w:t>
      </w:r>
      <w:proofErr w:type="spellStart"/>
      <w:r w:rsidRPr="006A6ED6">
        <w:rPr>
          <w:rFonts w:ascii="Arial" w:hAnsi="Arial" w:cs="Arial"/>
        </w:rPr>
        <w:t>feedstocks</w:t>
      </w:r>
      <w:proofErr w:type="spellEnd"/>
      <w:r w:rsidRPr="006A6ED6">
        <w:rPr>
          <w:rFonts w:ascii="Arial" w:hAnsi="Arial" w:cs="Arial"/>
        </w:rPr>
        <w:t xml:space="preserve"> used today are corn grain (for ethanol) and soybeans (for biodiesel). In the near future—and with NREL-developed technology—agricultural residues such as corn </w:t>
      </w:r>
      <w:proofErr w:type="spellStart"/>
      <w:r w:rsidRPr="006A6ED6">
        <w:rPr>
          <w:rFonts w:ascii="Arial" w:hAnsi="Arial" w:cs="Arial"/>
        </w:rPr>
        <w:t>stover</w:t>
      </w:r>
      <w:proofErr w:type="spellEnd"/>
      <w:r w:rsidRPr="006A6ED6">
        <w:rPr>
          <w:rFonts w:ascii="Arial" w:hAnsi="Arial" w:cs="Arial"/>
        </w:rPr>
        <w:t xml:space="preserve"> (the stalks, leaves, and husks of the plant) and wheat straw will also be used. Long-term plans include growing and using dedicated energy crops, such as fast-growing trees and grasses, and algae. These </w:t>
      </w:r>
      <w:proofErr w:type="spellStart"/>
      <w:r w:rsidRPr="006A6ED6">
        <w:rPr>
          <w:rFonts w:ascii="Arial" w:hAnsi="Arial" w:cs="Arial"/>
        </w:rPr>
        <w:t>feedstocks</w:t>
      </w:r>
      <w:proofErr w:type="spellEnd"/>
      <w:r w:rsidRPr="006A6ED6">
        <w:rPr>
          <w:rFonts w:ascii="Arial" w:hAnsi="Arial" w:cs="Arial"/>
        </w:rPr>
        <w:t xml:space="preserve"> can grow sustainably on land that will not support intensive food crops. </w:t>
      </w:r>
    </w:p>
    <w:p w:rsidR="00F37310" w:rsidRPr="006A6ED6" w:rsidRDefault="00F37310" w:rsidP="006A6ED6">
      <w:pPr>
        <w:pStyle w:val="NormalWeb"/>
        <w:spacing w:before="0" w:beforeAutospacing="0" w:after="120" w:afterAutospacing="0"/>
        <w:rPr>
          <w:rFonts w:ascii="Arial" w:hAnsi="Arial" w:cs="Arial"/>
          <w:sz w:val="22"/>
          <w:szCs w:val="22"/>
        </w:rPr>
      </w:pPr>
      <w:r w:rsidRPr="006A6ED6">
        <w:rPr>
          <w:rFonts w:ascii="Arial" w:hAnsi="Arial" w:cs="Arial"/>
          <w:sz w:val="22"/>
          <w:szCs w:val="22"/>
        </w:rPr>
        <w:t xml:space="preserve">NREL's vision is to develop technology for </w:t>
      </w:r>
      <w:hyperlink r:id="rId15" w:history="1">
        <w:proofErr w:type="spellStart"/>
        <w:r w:rsidRPr="006A6ED6">
          <w:rPr>
            <w:rStyle w:val="Hyperlink"/>
            <w:rFonts w:ascii="Arial" w:hAnsi="Arial" w:cs="Arial"/>
            <w:sz w:val="22"/>
            <w:szCs w:val="22"/>
          </w:rPr>
          <w:t>biorefineries</w:t>
        </w:r>
        <w:proofErr w:type="spellEnd"/>
      </w:hyperlink>
      <w:r w:rsidRPr="006A6ED6">
        <w:rPr>
          <w:rFonts w:ascii="Arial" w:hAnsi="Arial" w:cs="Arial"/>
          <w:sz w:val="22"/>
          <w:szCs w:val="22"/>
        </w:rPr>
        <w:t xml:space="preserve"> that will convert biomass into a range of valuable fuels, chemicals, materials, and products—much like oil refineries and petrochemical plants do. (</w:t>
      </w:r>
      <w:hyperlink r:id="rId16" w:history="1">
        <w:r w:rsidRPr="006A6ED6">
          <w:rPr>
            <w:rStyle w:val="Hyperlink"/>
            <w:rFonts w:ascii="Arial" w:hAnsi="Arial" w:cs="Arial"/>
            <w:sz w:val="22"/>
            <w:szCs w:val="22"/>
          </w:rPr>
          <w:t>PDF 664 KB</w:t>
        </w:r>
      </w:hyperlink>
      <w:r w:rsidRPr="006A6ED6">
        <w:rPr>
          <w:rFonts w:ascii="Arial" w:hAnsi="Arial" w:cs="Arial"/>
          <w:sz w:val="22"/>
          <w:szCs w:val="22"/>
        </w:rPr>
        <w:t xml:space="preserve">) </w:t>
      </w:r>
      <w:hyperlink r:id="rId17" w:history="1">
        <w:r w:rsidRPr="006A6ED6">
          <w:rPr>
            <w:rStyle w:val="Hyperlink"/>
            <w:rFonts w:ascii="Arial" w:hAnsi="Arial" w:cs="Arial"/>
            <w:sz w:val="22"/>
            <w:szCs w:val="22"/>
          </w:rPr>
          <w:t>Download Adobe Reader</w:t>
        </w:r>
      </w:hyperlink>
      <w:r w:rsidRPr="006A6ED6">
        <w:rPr>
          <w:rFonts w:ascii="Arial" w:hAnsi="Arial" w:cs="Arial"/>
          <w:sz w:val="22"/>
          <w:szCs w:val="22"/>
        </w:rPr>
        <w:t>.</w:t>
      </w:r>
    </w:p>
    <w:p w:rsidR="00F37310" w:rsidRPr="006A6ED6" w:rsidRDefault="00F37310" w:rsidP="006A6ED6">
      <w:pPr>
        <w:pStyle w:val="NormalWeb"/>
        <w:spacing w:before="0" w:beforeAutospacing="0" w:after="120" w:afterAutospacing="0"/>
        <w:rPr>
          <w:rFonts w:ascii="Arial" w:hAnsi="Arial" w:cs="Arial"/>
          <w:sz w:val="22"/>
          <w:szCs w:val="22"/>
        </w:rPr>
      </w:pPr>
      <w:r w:rsidRPr="006A6ED6">
        <w:rPr>
          <w:rFonts w:ascii="Arial" w:hAnsi="Arial" w:cs="Arial"/>
          <w:sz w:val="22"/>
          <w:szCs w:val="22"/>
        </w:rPr>
        <w:lastRenderedPageBreak/>
        <w:t>NREL performs research to develop and advance technologies for the following biomass energy applications:</w:t>
      </w:r>
    </w:p>
    <w:p w:rsidR="00F37310" w:rsidRPr="006A6ED6" w:rsidRDefault="009E28A7" w:rsidP="006A6ED6">
      <w:pPr>
        <w:numPr>
          <w:ilvl w:val="0"/>
          <w:numId w:val="3"/>
        </w:numPr>
        <w:spacing w:after="120" w:line="240" w:lineRule="auto"/>
        <w:rPr>
          <w:rFonts w:ascii="Arial" w:hAnsi="Arial" w:cs="Arial"/>
        </w:rPr>
      </w:pPr>
      <w:hyperlink r:id="rId18" w:history="1">
        <w:proofErr w:type="spellStart"/>
        <w:r w:rsidR="00F37310" w:rsidRPr="006A6ED6">
          <w:rPr>
            <w:rStyle w:val="Hyperlink"/>
            <w:rFonts w:ascii="Arial" w:hAnsi="Arial" w:cs="Arial"/>
          </w:rPr>
          <w:t>Biofuels</w:t>
        </w:r>
        <w:proofErr w:type="spellEnd"/>
      </w:hyperlink>
      <w:r w:rsidR="00F37310" w:rsidRPr="006A6ED6">
        <w:rPr>
          <w:rFonts w:ascii="Arial" w:hAnsi="Arial" w:cs="Arial"/>
        </w:rPr>
        <w:t xml:space="preserve"> — Converting biomass into liquid fuels for transportation</w:t>
      </w:r>
    </w:p>
    <w:p w:rsidR="00F37310" w:rsidRPr="006A6ED6" w:rsidRDefault="009E28A7" w:rsidP="006A6ED6">
      <w:pPr>
        <w:numPr>
          <w:ilvl w:val="0"/>
          <w:numId w:val="3"/>
        </w:numPr>
        <w:spacing w:after="120" w:line="240" w:lineRule="auto"/>
        <w:rPr>
          <w:rFonts w:ascii="Arial" w:hAnsi="Arial" w:cs="Arial"/>
        </w:rPr>
      </w:pPr>
      <w:hyperlink r:id="rId19" w:history="1">
        <w:proofErr w:type="spellStart"/>
        <w:r w:rsidR="00F37310" w:rsidRPr="006A6ED6">
          <w:rPr>
            <w:rStyle w:val="Hyperlink"/>
            <w:rFonts w:ascii="Arial" w:hAnsi="Arial" w:cs="Arial"/>
          </w:rPr>
          <w:t>Biopower</w:t>
        </w:r>
        <w:proofErr w:type="spellEnd"/>
      </w:hyperlink>
      <w:r w:rsidR="00F37310" w:rsidRPr="006A6ED6">
        <w:rPr>
          <w:rFonts w:ascii="Arial" w:hAnsi="Arial" w:cs="Arial"/>
        </w:rPr>
        <w:t xml:space="preserve"> — Burning biomass directly, or converting it into gaseous or liquid fuels that burn more efficiently, to generate electricity</w:t>
      </w:r>
    </w:p>
    <w:p w:rsidR="00F37310" w:rsidRPr="006A6ED6" w:rsidRDefault="009E28A7" w:rsidP="006A6ED6">
      <w:pPr>
        <w:numPr>
          <w:ilvl w:val="0"/>
          <w:numId w:val="3"/>
        </w:numPr>
        <w:spacing w:after="120" w:line="240" w:lineRule="auto"/>
        <w:rPr>
          <w:rFonts w:ascii="Arial" w:hAnsi="Arial" w:cs="Arial"/>
        </w:rPr>
      </w:pPr>
      <w:hyperlink r:id="rId20" w:history="1">
        <w:proofErr w:type="spellStart"/>
        <w:r w:rsidR="00F37310" w:rsidRPr="006A6ED6">
          <w:rPr>
            <w:rStyle w:val="Hyperlink"/>
            <w:rFonts w:ascii="Arial" w:hAnsi="Arial" w:cs="Arial"/>
          </w:rPr>
          <w:t>Bioproducts</w:t>
        </w:r>
        <w:proofErr w:type="spellEnd"/>
      </w:hyperlink>
      <w:r w:rsidR="00F37310" w:rsidRPr="006A6ED6">
        <w:rPr>
          <w:rFonts w:ascii="Arial" w:hAnsi="Arial" w:cs="Arial"/>
        </w:rPr>
        <w:t xml:space="preserve"> — Converting biomass into chemicals for making plastics and other products that typically are made from petroleum</w:t>
      </w:r>
    </w:p>
    <w:p w:rsidR="00F37310" w:rsidRPr="006A6ED6" w:rsidRDefault="00F37310" w:rsidP="006A6ED6">
      <w:pPr>
        <w:spacing w:after="120"/>
        <w:rPr>
          <w:rFonts w:ascii="Arial" w:hAnsi="Arial" w:cs="Arial"/>
        </w:rPr>
      </w:pPr>
    </w:p>
    <w:p w:rsidR="00F37310" w:rsidRPr="006A6ED6" w:rsidRDefault="00F37310" w:rsidP="006A6ED6">
      <w:pPr>
        <w:spacing w:after="120"/>
        <w:jc w:val="center"/>
        <w:rPr>
          <w:rFonts w:ascii="Arial" w:hAnsi="Arial" w:cs="Arial"/>
        </w:rPr>
      </w:pPr>
      <w:r w:rsidRPr="006A6ED6">
        <w:rPr>
          <w:rFonts w:ascii="Arial" w:hAnsi="Arial" w:cs="Arial"/>
          <w:noProof/>
        </w:rPr>
        <w:drawing>
          <wp:inline distT="0" distB="0" distL="0" distR="0">
            <wp:extent cx="5715000" cy="428625"/>
            <wp:effectExtent l="19050" t="0" r="0" b="0"/>
            <wp:docPr id="4" name="Picture 2" descr="NREL is a national laboratory of the U.S. Department of Energy, Office of Energy Efficiency and Renewable Energy, operated by the Alliance for Sustainable Energy,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L is a national laboratory of the U.S. Department of Energy, Office of Energy Efficiency and Renewable Energy, operated by the Alliance for Sustainable Energy, LLC."/>
                    <pic:cNvPicPr>
                      <a:picLocks noChangeAspect="1" noChangeArrowheads="1"/>
                    </pic:cNvPicPr>
                  </pic:nvPicPr>
                  <pic:blipFill>
                    <a:blip r:embed="rId21" cstate="print"/>
                    <a:srcRect/>
                    <a:stretch>
                      <a:fillRect/>
                    </a:stretch>
                  </pic:blipFill>
                  <pic:spPr bwMode="auto">
                    <a:xfrm>
                      <a:off x="0" y="0"/>
                      <a:ext cx="5715000" cy="428625"/>
                    </a:xfrm>
                    <a:prstGeom prst="rect">
                      <a:avLst/>
                    </a:prstGeom>
                    <a:noFill/>
                    <a:ln w="9525">
                      <a:noFill/>
                      <a:miter lim="800000"/>
                      <a:headEnd/>
                      <a:tailEnd/>
                    </a:ln>
                  </pic:spPr>
                </pic:pic>
              </a:graphicData>
            </a:graphic>
          </wp:inline>
        </w:drawing>
      </w:r>
    </w:p>
    <w:p w:rsidR="00F37310" w:rsidRPr="006A6ED6" w:rsidRDefault="00F37310" w:rsidP="006A6ED6">
      <w:pPr>
        <w:pStyle w:val="date"/>
        <w:spacing w:before="0" w:beforeAutospacing="0" w:after="120" w:afterAutospacing="0"/>
        <w:rPr>
          <w:rFonts w:ascii="Arial" w:hAnsi="Arial" w:cs="Arial"/>
          <w:sz w:val="22"/>
          <w:szCs w:val="22"/>
        </w:rPr>
      </w:pPr>
      <w:r w:rsidRPr="006A6ED6">
        <w:rPr>
          <w:rFonts w:ascii="Arial" w:hAnsi="Arial" w:cs="Arial"/>
          <w:sz w:val="22"/>
          <w:szCs w:val="22"/>
        </w:rPr>
        <w:t>Content Last Updated: February 09, 2010</w:t>
      </w:r>
    </w:p>
    <w:p w:rsidR="00F37310" w:rsidRPr="006A6ED6" w:rsidRDefault="009E28A7" w:rsidP="006A6ED6">
      <w:pPr>
        <w:pStyle w:val="NormalWeb"/>
        <w:spacing w:before="0" w:beforeAutospacing="0" w:after="120" w:afterAutospacing="0"/>
        <w:rPr>
          <w:rFonts w:ascii="Arial" w:hAnsi="Arial" w:cs="Arial"/>
          <w:sz w:val="22"/>
          <w:szCs w:val="22"/>
        </w:rPr>
      </w:pPr>
      <w:hyperlink r:id="rId22" w:history="1">
        <w:r w:rsidR="00F37310" w:rsidRPr="006A6ED6">
          <w:rPr>
            <w:rStyle w:val="Hyperlink"/>
            <w:rFonts w:ascii="Arial" w:hAnsi="Arial" w:cs="Arial"/>
            <w:sz w:val="22"/>
            <w:szCs w:val="22"/>
          </w:rPr>
          <w:t>Need Help?</w:t>
        </w:r>
      </w:hyperlink>
      <w:r w:rsidR="00F37310" w:rsidRPr="006A6ED6">
        <w:rPr>
          <w:rFonts w:ascii="Arial" w:hAnsi="Arial" w:cs="Arial"/>
          <w:sz w:val="22"/>
          <w:szCs w:val="22"/>
        </w:rPr>
        <w:t>  |</w:t>
      </w:r>
      <w:proofErr w:type="gramStart"/>
      <w:r w:rsidR="00F37310" w:rsidRPr="006A6ED6">
        <w:rPr>
          <w:rFonts w:ascii="Arial" w:hAnsi="Arial" w:cs="Arial"/>
          <w:sz w:val="22"/>
          <w:szCs w:val="22"/>
        </w:rPr>
        <w:t>  </w:t>
      </w:r>
      <w:proofErr w:type="gramEnd"/>
      <w:hyperlink r:id="rId23" w:history="1">
        <w:r w:rsidR="00F37310" w:rsidRPr="006A6ED6">
          <w:rPr>
            <w:rStyle w:val="Hyperlink"/>
            <w:rFonts w:ascii="Arial" w:hAnsi="Arial" w:cs="Arial"/>
            <w:sz w:val="22"/>
            <w:szCs w:val="22"/>
          </w:rPr>
          <w:t>Security &amp; Privacy</w:t>
        </w:r>
      </w:hyperlink>
      <w:r w:rsidR="00F37310" w:rsidRPr="006A6ED6">
        <w:rPr>
          <w:rFonts w:ascii="Arial" w:hAnsi="Arial" w:cs="Arial"/>
          <w:sz w:val="22"/>
          <w:szCs w:val="22"/>
        </w:rPr>
        <w:t>  |  </w:t>
      </w:r>
      <w:hyperlink r:id="rId24" w:history="1">
        <w:r w:rsidR="00F37310" w:rsidRPr="006A6ED6">
          <w:rPr>
            <w:rStyle w:val="Hyperlink"/>
            <w:rFonts w:ascii="Arial" w:hAnsi="Arial" w:cs="Arial"/>
            <w:sz w:val="22"/>
            <w:szCs w:val="22"/>
          </w:rPr>
          <w:t>Disclaimer</w:t>
        </w:r>
      </w:hyperlink>
      <w:r w:rsidR="00F37310" w:rsidRPr="006A6ED6">
        <w:rPr>
          <w:rFonts w:ascii="Arial" w:hAnsi="Arial" w:cs="Arial"/>
          <w:sz w:val="22"/>
          <w:szCs w:val="22"/>
        </w:rPr>
        <w:t>  |  </w:t>
      </w:r>
      <w:hyperlink r:id="rId25" w:history="1">
        <w:r w:rsidR="00F37310" w:rsidRPr="006A6ED6">
          <w:rPr>
            <w:rStyle w:val="Hyperlink"/>
            <w:rFonts w:ascii="Arial" w:hAnsi="Arial" w:cs="Arial"/>
            <w:sz w:val="22"/>
            <w:szCs w:val="22"/>
          </w:rPr>
          <w:t>NREL Home</w:t>
        </w:r>
      </w:hyperlink>
    </w:p>
    <w:p w:rsidR="00F37310" w:rsidRPr="006A6ED6" w:rsidRDefault="00F37310" w:rsidP="006A6ED6">
      <w:pPr>
        <w:pStyle w:val="poweredby"/>
        <w:spacing w:before="0" w:beforeAutospacing="0" w:after="120" w:afterAutospacing="0"/>
        <w:rPr>
          <w:rFonts w:ascii="Arial" w:hAnsi="Arial" w:cs="Arial"/>
          <w:sz w:val="22"/>
          <w:szCs w:val="22"/>
        </w:rPr>
      </w:pPr>
      <w:r w:rsidRPr="006A6ED6">
        <w:rPr>
          <w:rFonts w:ascii="Arial" w:hAnsi="Arial" w:cs="Arial"/>
          <w:sz w:val="22"/>
          <w:szCs w:val="22"/>
        </w:rPr>
        <w:t xml:space="preserve">This Web site is </w:t>
      </w:r>
      <w:hyperlink r:id="rId26" w:history="1">
        <w:r w:rsidRPr="006A6ED6">
          <w:rPr>
            <w:rStyle w:val="Hyperlink"/>
            <w:rFonts w:ascii="Arial" w:hAnsi="Arial" w:cs="Arial"/>
            <w:sz w:val="22"/>
            <w:szCs w:val="22"/>
          </w:rPr>
          <w:t>powered by renewable energy</w:t>
        </w:r>
      </w:hyperlink>
      <w:r w:rsidRPr="006A6ED6">
        <w:rPr>
          <w:rFonts w:ascii="Arial" w:hAnsi="Arial" w:cs="Arial"/>
          <w:sz w:val="22"/>
          <w:szCs w:val="22"/>
        </w:rPr>
        <w:t>.</w:t>
      </w:r>
    </w:p>
    <w:sectPr w:rsidR="00F37310" w:rsidRPr="006A6ED6" w:rsidSect="007630F4">
      <w:pgSz w:w="12240" w:h="15840"/>
      <w:pgMar w:top="10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16CB2"/>
    <w:multiLevelType w:val="multilevel"/>
    <w:tmpl w:val="5542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382248"/>
    <w:multiLevelType w:val="multilevel"/>
    <w:tmpl w:val="AE0A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671A4E"/>
    <w:multiLevelType w:val="multilevel"/>
    <w:tmpl w:val="AFE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0F4"/>
    <w:rsid w:val="001924CD"/>
    <w:rsid w:val="002D5767"/>
    <w:rsid w:val="00342F8E"/>
    <w:rsid w:val="0067348C"/>
    <w:rsid w:val="006A6ED6"/>
    <w:rsid w:val="007630F4"/>
    <w:rsid w:val="009E28A7"/>
    <w:rsid w:val="00B535E7"/>
    <w:rsid w:val="00F243D9"/>
    <w:rsid w:val="00F37310"/>
    <w:rsid w:val="00FA7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8E"/>
  </w:style>
  <w:style w:type="paragraph" w:styleId="Heading1">
    <w:name w:val="heading 1"/>
    <w:basedOn w:val="Normal"/>
    <w:link w:val="Heading1Char"/>
    <w:uiPriority w:val="9"/>
    <w:qFormat/>
    <w:rsid w:val="00763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30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30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0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30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30F4"/>
    <w:rPr>
      <w:rFonts w:ascii="Times New Roman" w:eastAsia="Times New Roman" w:hAnsi="Times New Roman" w:cs="Times New Roman"/>
      <w:b/>
      <w:bCs/>
      <w:sz w:val="27"/>
      <w:szCs w:val="27"/>
    </w:rPr>
  </w:style>
  <w:style w:type="paragraph" w:customStyle="1" w:styleId="Caption1">
    <w:name w:val="Caption1"/>
    <w:basedOn w:val="Normal"/>
    <w:rsid w:val="007630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30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30F4"/>
    <w:rPr>
      <w:color w:val="0000FF"/>
      <w:u w:val="single"/>
    </w:rPr>
  </w:style>
  <w:style w:type="paragraph" w:customStyle="1" w:styleId="date">
    <w:name w:val="date"/>
    <w:basedOn w:val="Normal"/>
    <w:rsid w:val="00763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weredby">
    <w:name w:val="poweredby"/>
    <w:basedOn w:val="Normal"/>
    <w:rsid w:val="007630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3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22711">
      <w:bodyDiv w:val="1"/>
      <w:marLeft w:val="0"/>
      <w:marRight w:val="0"/>
      <w:marTop w:val="0"/>
      <w:marBottom w:val="0"/>
      <w:divBdr>
        <w:top w:val="none" w:sz="0" w:space="0" w:color="auto"/>
        <w:left w:val="none" w:sz="0" w:space="0" w:color="auto"/>
        <w:bottom w:val="none" w:sz="0" w:space="0" w:color="auto"/>
        <w:right w:val="none" w:sz="0" w:space="0" w:color="auto"/>
      </w:divBdr>
      <w:divsChild>
        <w:div w:id="1186601713">
          <w:marLeft w:val="0"/>
          <w:marRight w:val="0"/>
          <w:marTop w:val="0"/>
          <w:marBottom w:val="0"/>
          <w:divBdr>
            <w:top w:val="none" w:sz="0" w:space="0" w:color="auto"/>
            <w:left w:val="none" w:sz="0" w:space="0" w:color="auto"/>
            <w:bottom w:val="none" w:sz="0" w:space="0" w:color="auto"/>
            <w:right w:val="none" w:sz="0" w:space="0" w:color="auto"/>
          </w:divBdr>
          <w:divsChild>
            <w:div w:id="1969234591">
              <w:marLeft w:val="0"/>
              <w:marRight w:val="0"/>
              <w:marTop w:val="0"/>
              <w:marBottom w:val="0"/>
              <w:divBdr>
                <w:top w:val="none" w:sz="0" w:space="0" w:color="auto"/>
                <w:left w:val="none" w:sz="0" w:space="0" w:color="auto"/>
                <w:bottom w:val="none" w:sz="0" w:space="0" w:color="auto"/>
                <w:right w:val="none" w:sz="0" w:space="0" w:color="auto"/>
              </w:divBdr>
              <w:divsChild>
                <w:div w:id="589044441">
                  <w:marLeft w:val="0"/>
                  <w:marRight w:val="0"/>
                  <w:marTop w:val="0"/>
                  <w:marBottom w:val="0"/>
                  <w:divBdr>
                    <w:top w:val="none" w:sz="0" w:space="0" w:color="auto"/>
                    <w:left w:val="none" w:sz="0" w:space="0" w:color="auto"/>
                    <w:bottom w:val="none" w:sz="0" w:space="0" w:color="auto"/>
                    <w:right w:val="none" w:sz="0" w:space="0" w:color="auto"/>
                  </w:divBdr>
                  <w:divsChild>
                    <w:div w:id="3104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6335">
          <w:marLeft w:val="0"/>
          <w:marRight w:val="0"/>
          <w:marTop w:val="0"/>
          <w:marBottom w:val="0"/>
          <w:divBdr>
            <w:top w:val="none" w:sz="0" w:space="0" w:color="auto"/>
            <w:left w:val="none" w:sz="0" w:space="0" w:color="auto"/>
            <w:bottom w:val="none" w:sz="0" w:space="0" w:color="auto"/>
            <w:right w:val="none" w:sz="0" w:space="0" w:color="auto"/>
          </w:divBdr>
        </w:div>
        <w:div w:id="268121529">
          <w:marLeft w:val="0"/>
          <w:marRight w:val="0"/>
          <w:marTop w:val="0"/>
          <w:marBottom w:val="0"/>
          <w:divBdr>
            <w:top w:val="none" w:sz="0" w:space="0" w:color="auto"/>
            <w:left w:val="none" w:sz="0" w:space="0" w:color="auto"/>
            <w:bottom w:val="none" w:sz="0" w:space="0" w:color="auto"/>
            <w:right w:val="none" w:sz="0" w:space="0" w:color="auto"/>
          </w:divBdr>
        </w:div>
      </w:divsChild>
    </w:div>
    <w:div w:id="344788140">
      <w:bodyDiv w:val="1"/>
      <w:marLeft w:val="0"/>
      <w:marRight w:val="0"/>
      <w:marTop w:val="0"/>
      <w:marBottom w:val="0"/>
      <w:divBdr>
        <w:top w:val="none" w:sz="0" w:space="0" w:color="auto"/>
        <w:left w:val="none" w:sz="0" w:space="0" w:color="auto"/>
        <w:bottom w:val="none" w:sz="0" w:space="0" w:color="auto"/>
        <w:right w:val="none" w:sz="0" w:space="0" w:color="auto"/>
      </w:divBdr>
      <w:divsChild>
        <w:div w:id="2135370224">
          <w:marLeft w:val="0"/>
          <w:marRight w:val="0"/>
          <w:marTop w:val="0"/>
          <w:marBottom w:val="0"/>
          <w:divBdr>
            <w:top w:val="none" w:sz="0" w:space="0" w:color="auto"/>
            <w:left w:val="none" w:sz="0" w:space="0" w:color="auto"/>
            <w:bottom w:val="none" w:sz="0" w:space="0" w:color="auto"/>
            <w:right w:val="none" w:sz="0" w:space="0" w:color="auto"/>
          </w:divBdr>
          <w:divsChild>
            <w:div w:id="1931043383">
              <w:marLeft w:val="0"/>
              <w:marRight w:val="0"/>
              <w:marTop w:val="0"/>
              <w:marBottom w:val="0"/>
              <w:divBdr>
                <w:top w:val="none" w:sz="0" w:space="0" w:color="auto"/>
                <w:left w:val="none" w:sz="0" w:space="0" w:color="auto"/>
                <w:bottom w:val="none" w:sz="0" w:space="0" w:color="auto"/>
                <w:right w:val="none" w:sz="0" w:space="0" w:color="auto"/>
              </w:divBdr>
              <w:divsChild>
                <w:div w:id="1868712264">
                  <w:marLeft w:val="0"/>
                  <w:marRight w:val="0"/>
                  <w:marTop w:val="0"/>
                  <w:marBottom w:val="0"/>
                  <w:divBdr>
                    <w:top w:val="none" w:sz="0" w:space="0" w:color="auto"/>
                    <w:left w:val="none" w:sz="0" w:space="0" w:color="auto"/>
                    <w:bottom w:val="none" w:sz="0" w:space="0" w:color="auto"/>
                    <w:right w:val="none" w:sz="0" w:space="0" w:color="auto"/>
                  </w:divBdr>
                  <w:divsChild>
                    <w:div w:id="19505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re.energy.gov/biomass/" TargetMode="External"/><Relationship Id="rId13" Type="http://schemas.openxmlformats.org/officeDocument/2006/relationships/hyperlink" Target="http://www.nrel.gov/learning/re_biopower.html" TargetMode="External"/><Relationship Id="rId18" Type="http://schemas.openxmlformats.org/officeDocument/2006/relationships/hyperlink" Target="http://www.nrel.gov/learning/re_biofuels.html" TargetMode="External"/><Relationship Id="rId26" Type="http://schemas.openxmlformats.org/officeDocument/2006/relationships/hyperlink" Target="http://www.nrel.gov/poweredbyrenewables.html" TargetMode="Externa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yperlink" Target="http://www.eere.energy.gov/consumer/renewable_energy/biomass/index.cfm/mytopic=50001" TargetMode="External"/><Relationship Id="rId12" Type="http://schemas.openxmlformats.org/officeDocument/2006/relationships/hyperlink" Target="http://www.nrel.gov/learning/re_biofuels.html" TargetMode="External"/><Relationship Id="rId17" Type="http://schemas.openxmlformats.org/officeDocument/2006/relationships/hyperlink" Target="http://www.adobe.com/products/acrobat/readstep2.html" TargetMode="External"/><Relationship Id="rId25" Type="http://schemas.openxmlformats.org/officeDocument/2006/relationships/hyperlink" Target="http://www.nrel.gov/" TargetMode="External"/><Relationship Id="rId2" Type="http://schemas.openxmlformats.org/officeDocument/2006/relationships/styles" Target="styles.xml"/><Relationship Id="rId16" Type="http://schemas.openxmlformats.org/officeDocument/2006/relationships/hyperlink" Target="http://www.eere.energy.gov/afdc/pdfs/6748.pdf" TargetMode="External"/><Relationship Id="rId20" Type="http://schemas.openxmlformats.org/officeDocument/2006/relationships/hyperlink" Target="http://www.nrel.gov/learning/re_bioproducts.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rel.gov/biomass/glossary.html" TargetMode="External"/><Relationship Id="rId24" Type="http://schemas.openxmlformats.org/officeDocument/2006/relationships/hyperlink" Target="http://www.nrel.gov/disclaimer.html" TargetMode="External"/><Relationship Id="rId5" Type="http://schemas.openxmlformats.org/officeDocument/2006/relationships/image" Target="media/image1.png"/><Relationship Id="rId15" Type="http://schemas.openxmlformats.org/officeDocument/2006/relationships/hyperlink" Target="http://www.nrel.gov/biomass/biorefinery.html" TargetMode="External"/><Relationship Id="rId23" Type="http://schemas.openxmlformats.org/officeDocument/2006/relationships/hyperlink" Target="http://www.nrel.gov/security.html" TargetMode="External"/><Relationship Id="rId28" Type="http://schemas.openxmlformats.org/officeDocument/2006/relationships/theme" Target="theme/theme1.xml"/><Relationship Id="rId10" Type="http://schemas.openxmlformats.org/officeDocument/2006/relationships/hyperlink" Target="http://bioenergy.ornl.gov/" TargetMode="External"/><Relationship Id="rId19" Type="http://schemas.openxmlformats.org/officeDocument/2006/relationships/hyperlink" Target="http://www.nrel.gov/learning/re_biopower.html" TargetMode="External"/><Relationship Id="rId4" Type="http://schemas.openxmlformats.org/officeDocument/2006/relationships/webSettings" Target="webSettings.xml"/><Relationship Id="rId9" Type="http://schemas.openxmlformats.org/officeDocument/2006/relationships/hyperlink" Target="http://www.eere.energy.gov/afdc/" TargetMode="External"/><Relationship Id="rId14" Type="http://schemas.openxmlformats.org/officeDocument/2006/relationships/hyperlink" Target="http://www.nrel.gov/learning/re_bioproducts.html" TargetMode="External"/><Relationship Id="rId22" Type="http://schemas.openxmlformats.org/officeDocument/2006/relationships/hyperlink" Target="http://www.nrel.gov/webmaster.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3744</Characters>
  <Application>Microsoft Office Word</Application>
  <DocSecurity>0</DocSecurity>
  <Lines>31</Lines>
  <Paragraphs>8</Paragraphs>
  <ScaleCrop>false</ScaleCrop>
  <Company>Pinnacle Career Institute</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MFoster</dc:creator>
  <cp:lastModifiedBy>MFoster</cp:lastModifiedBy>
  <cp:revision>4</cp:revision>
  <dcterms:created xsi:type="dcterms:W3CDTF">2011-02-23T15:18:00Z</dcterms:created>
  <dcterms:modified xsi:type="dcterms:W3CDTF">2011-04-05T20:57:00Z</dcterms:modified>
</cp:coreProperties>
</file>